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A1FED" w14:textId="77777777" w:rsidR="009E2855" w:rsidRPr="004251E0" w:rsidRDefault="009E2855" w:rsidP="009E2855">
      <w:pPr>
        <w:spacing w:after="0" w:line="240" w:lineRule="auto"/>
        <w:ind w:firstLine="1162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251E0">
        <w:rPr>
          <w:rFonts w:ascii="Times New Roman" w:eastAsia="Calibri" w:hAnsi="Times New Roman" w:cs="Times New Roman"/>
          <w:b/>
          <w:sz w:val="24"/>
          <w:szCs w:val="24"/>
        </w:rPr>
        <w:t>Приложение 3</w:t>
      </w:r>
    </w:p>
    <w:p w14:paraId="7977910C" w14:textId="77777777" w:rsidR="009E2855" w:rsidRPr="004251E0" w:rsidRDefault="009E2855" w:rsidP="009E2855">
      <w:pPr>
        <w:spacing w:after="0" w:line="240" w:lineRule="auto"/>
        <w:ind w:firstLine="1162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51E0">
        <w:rPr>
          <w:rFonts w:ascii="Times New Roman" w:eastAsia="Calibri" w:hAnsi="Times New Roman" w:cs="Times New Roman"/>
          <w:sz w:val="24"/>
          <w:szCs w:val="24"/>
        </w:rPr>
        <w:t>к Правилам ЭДО НРД</w:t>
      </w:r>
    </w:p>
    <w:p w14:paraId="42501D75" w14:textId="77777777" w:rsidR="009E2855" w:rsidRDefault="009E2855" w:rsidP="00FA7D01">
      <w:pPr>
        <w:jc w:val="center"/>
        <w:rPr>
          <w:rFonts w:ascii="Times New Roman" w:hAnsi="Times New Roman" w:cs="Times New Roman"/>
          <w:b/>
        </w:rPr>
      </w:pPr>
    </w:p>
    <w:p w14:paraId="1DE1CA5B" w14:textId="16F57698" w:rsidR="006E487D" w:rsidRDefault="004D638B" w:rsidP="006E48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638B">
        <w:rPr>
          <w:rFonts w:ascii="Times New Roman" w:hAnsi="Times New Roman" w:cs="Times New Roman"/>
          <w:b/>
          <w:sz w:val="24"/>
          <w:szCs w:val="24"/>
        </w:rPr>
        <w:t>Спецификации электронных документов, используемых для обмена сведениями в соответствии с Указанием Банка России от 27 марта 2026 года № 7317-У</w:t>
      </w:r>
    </w:p>
    <w:p w14:paraId="61D3564C" w14:textId="77777777" w:rsidR="004D638B" w:rsidRPr="009E2855" w:rsidRDefault="004D638B" w:rsidP="006E48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CC1F9" w14:textId="77777777" w:rsidR="006E487D" w:rsidRPr="009E2855" w:rsidRDefault="006E487D" w:rsidP="006E48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855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9E285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E2855">
        <w:rPr>
          <w:rFonts w:ascii="Times New Roman" w:hAnsi="Times New Roman" w:cs="Times New Roman"/>
          <w:b/>
          <w:sz w:val="24"/>
          <w:szCs w:val="24"/>
        </w:rPr>
        <w:t>. Перечень документов</w:t>
      </w:r>
    </w:p>
    <w:p w14:paraId="3C4A6126" w14:textId="77777777" w:rsidR="006E487D" w:rsidRPr="009E2855" w:rsidRDefault="006E487D" w:rsidP="006E48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DB3AB" w14:textId="5E71218C" w:rsidR="006E487D" w:rsidRPr="009E2855" w:rsidRDefault="000E29AA" w:rsidP="006E487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E2855">
        <w:rPr>
          <w:rFonts w:ascii="Times New Roman" w:eastAsia="Times New Roman" w:hAnsi="Times New Roman" w:cs="Times New Roman"/>
          <w:sz w:val="24"/>
          <w:szCs w:val="24"/>
        </w:rPr>
        <w:t xml:space="preserve">Документы формируются в </w:t>
      </w:r>
      <w:r w:rsidRPr="009E2855">
        <w:rPr>
          <w:rFonts w:ascii="Times New Roman" w:eastAsia="Times New Roman" w:hAnsi="Times New Roman" w:cs="Times New Roman"/>
          <w:sz w:val="24"/>
          <w:szCs w:val="24"/>
          <w:lang w:val="en-US"/>
        </w:rPr>
        <w:t>XML</w:t>
      </w:r>
      <w:r w:rsidRPr="009E2855">
        <w:rPr>
          <w:rFonts w:ascii="Times New Roman" w:eastAsia="Times New Roman" w:hAnsi="Times New Roman" w:cs="Times New Roman"/>
          <w:sz w:val="24"/>
          <w:szCs w:val="24"/>
        </w:rPr>
        <w:t xml:space="preserve">-формате. Соответствующая </w:t>
      </w:r>
      <w:r w:rsidRPr="009E2855">
        <w:rPr>
          <w:rFonts w:ascii="Times New Roman" w:eastAsia="Times New Roman" w:hAnsi="Times New Roman" w:cs="Times New Roman"/>
          <w:sz w:val="24"/>
          <w:szCs w:val="24"/>
          <w:lang w:val="en-US"/>
        </w:rPr>
        <w:t>XSD</w:t>
      </w:r>
      <w:r w:rsidRPr="009E2855">
        <w:rPr>
          <w:rFonts w:ascii="Times New Roman" w:eastAsia="Times New Roman" w:hAnsi="Times New Roman" w:cs="Times New Roman"/>
          <w:sz w:val="24"/>
          <w:szCs w:val="24"/>
        </w:rPr>
        <w:t xml:space="preserve">-схема (Часть </w:t>
      </w:r>
      <w:r w:rsidRPr="009E2855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9E2855">
        <w:rPr>
          <w:rFonts w:ascii="Times New Roman" w:eastAsia="Times New Roman" w:hAnsi="Times New Roman" w:cs="Times New Roman"/>
          <w:sz w:val="24"/>
          <w:szCs w:val="24"/>
        </w:rPr>
        <w:t xml:space="preserve">) включена в настоящие Спецификации. Табличное описание (Часть </w:t>
      </w:r>
      <w:r w:rsidRPr="009E2855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9E2855">
        <w:rPr>
          <w:rFonts w:ascii="Times New Roman" w:eastAsia="Times New Roman" w:hAnsi="Times New Roman" w:cs="Times New Roman"/>
          <w:sz w:val="24"/>
          <w:szCs w:val="24"/>
        </w:rPr>
        <w:t>) документов носит ин</w:t>
      </w:r>
      <w:r w:rsidR="006E3A1E">
        <w:rPr>
          <w:rFonts w:ascii="Times New Roman" w:eastAsia="Times New Roman" w:hAnsi="Times New Roman" w:cs="Times New Roman"/>
          <w:sz w:val="24"/>
          <w:szCs w:val="24"/>
        </w:rPr>
        <w:t>формационно-справочный характер.</w:t>
      </w:r>
    </w:p>
    <w:p w14:paraId="202B09C2" w14:textId="77777777" w:rsidR="000E29AA" w:rsidRPr="0019457C" w:rsidRDefault="000E29AA" w:rsidP="006E487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29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4682"/>
        <w:gridCol w:w="4679"/>
        <w:gridCol w:w="1167"/>
        <w:gridCol w:w="5257"/>
      </w:tblGrid>
      <w:tr w:rsidR="0041129B" w:rsidRPr="0019457C" w14:paraId="256C5173" w14:textId="7C32FF2A" w:rsidTr="0041129B">
        <w:trPr>
          <w:tblHeader/>
        </w:trPr>
        <w:tc>
          <w:tcPr>
            <w:tcW w:w="172" w:type="pct"/>
            <w:shd w:val="clear" w:color="auto" w:fill="BFBFBF" w:themeFill="background1" w:themeFillShade="BF"/>
            <w:vAlign w:val="center"/>
          </w:tcPr>
          <w:p w14:paraId="276F9309" w14:textId="4456ECE6" w:rsidR="000E29AA" w:rsidRPr="0019457C" w:rsidRDefault="000E29AA" w:rsidP="006E487D">
            <w:pPr>
              <w:keepNext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32" w:type="pc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896CF" w14:textId="1E34ED12" w:rsidR="000E29AA" w:rsidRPr="0019457C" w:rsidRDefault="000E29AA" w:rsidP="000E29AA">
            <w:pPr>
              <w:keepNext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документа</w:t>
            </w:r>
          </w:p>
        </w:tc>
        <w:tc>
          <w:tcPr>
            <w:tcW w:w="1431" w:type="pct"/>
            <w:shd w:val="clear" w:color="auto" w:fill="BFBFBF" w:themeFill="background1" w:themeFillShade="BF"/>
            <w:vAlign w:val="center"/>
            <w:hideMark/>
          </w:tcPr>
          <w:p w14:paraId="0D6E7B8A" w14:textId="77777777" w:rsidR="000E29AA" w:rsidRPr="0019457C" w:rsidRDefault="000E29AA" w:rsidP="007014CA">
            <w:pPr>
              <w:keepNext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Идентификатор (</w:t>
            </w: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 xml:space="preserve">root) </w:t>
            </w: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19457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  <w:tc>
          <w:tcPr>
            <w:tcW w:w="357" w:type="pct"/>
            <w:shd w:val="clear" w:color="auto" w:fill="BFBFBF" w:themeFill="background1" w:themeFillShade="BF"/>
            <w:vAlign w:val="center"/>
          </w:tcPr>
          <w:p w14:paraId="4A9A14F7" w14:textId="046864E8" w:rsidR="000E29AA" w:rsidRPr="0019457C" w:rsidRDefault="000E29AA" w:rsidP="007014CA">
            <w:pPr>
              <w:keepNext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Тип ЭД</w:t>
            </w:r>
          </w:p>
        </w:tc>
        <w:tc>
          <w:tcPr>
            <w:tcW w:w="1608" w:type="pct"/>
            <w:shd w:val="clear" w:color="auto" w:fill="BFBFBF" w:themeFill="background1" w:themeFillShade="BF"/>
          </w:tcPr>
          <w:p w14:paraId="73D570A9" w14:textId="2713E288" w:rsidR="000E29AA" w:rsidRDefault="000E29AA" w:rsidP="007014CA">
            <w:pPr>
              <w:keepNext/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Направление документа</w:t>
            </w:r>
          </w:p>
        </w:tc>
      </w:tr>
      <w:tr w:rsidR="0041129B" w:rsidRPr="00042165" w14:paraId="1EB32D95" w14:textId="77777777" w:rsidTr="00357AED">
        <w:tc>
          <w:tcPr>
            <w:tcW w:w="172" w:type="pct"/>
            <w:vAlign w:val="center"/>
          </w:tcPr>
          <w:p w14:paraId="4A89E6E5" w14:textId="77777777" w:rsidR="0041129B" w:rsidRPr="0019457C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AC25" w14:textId="220625DC" w:rsidR="0041129B" w:rsidRPr="00A63AA3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2E6">
              <w:rPr>
                <w:rFonts w:ascii="Times New Roman" w:hAnsi="Times New Roman"/>
              </w:rPr>
              <w:t>Запрос на перевод M2M</w:t>
            </w:r>
            <w:r w:rsidRPr="00A412E6" w:rsidDel="00A412E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1" w:type="pct"/>
          </w:tcPr>
          <w:p w14:paraId="68B7CFD2" w14:textId="69E9FF9F" w:rsidR="0041129B" w:rsidRPr="00930F89" w:rsidRDefault="0041129B" w:rsidP="004112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2E6">
              <w:rPr>
                <w:rFonts w:ascii="Times New Roman" w:eastAsia="Times New Roman" w:hAnsi="Times New Roman"/>
                <w:iCs/>
                <w:lang w:eastAsia="ru-RU"/>
              </w:rPr>
              <w:t>M2MTransferRequest</w:t>
            </w:r>
          </w:p>
        </w:tc>
        <w:tc>
          <w:tcPr>
            <w:tcW w:w="357" w:type="pct"/>
            <w:shd w:val="clear" w:color="auto" w:fill="auto"/>
          </w:tcPr>
          <w:p w14:paraId="6EAC96F5" w14:textId="569AEF45" w:rsidR="0041129B" w:rsidRPr="00BE6588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2E6">
              <w:rPr>
                <w:rFonts w:ascii="Times New Roman" w:hAnsi="Times New Roman"/>
              </w:rPr>
              <w:t>M2MTR</w:t>
            </w:r>
          </w:p>
        </w:tc>
        <w:tc>
          <w:tcPr>
            <w:tcW w:w="1608" w:type="pct"/>
          </w:tcPr>
          <w:p w14:paraId="3ABE8356" w14:textId="3307D157" w:rsidR="0041129B" w:rsidRPr="00AB70A1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67980">
              <w:rPr>
                <w:rFonts w:ascii="Times New Roman" w:hAnsi="Times New Roman"/>
              </w:rPr>
              <w:t xml:space="preserve">В НРД от </w:t>
            </w:r>
            <w:r>
              <w:rPr>
                <w:rFonts w:ascii="Times New Roman" w:hAnsi="Times New Roman"/>
              </w:rPr>
              <w:t>списывающего</w:t>
            </w:r>
            <w:r w:rsidRPr="00A412E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депозитария</w:t>
            </w:r>
          </w:p>
        </w:tc>
      </w:tr>
      <w:tr w:rsidR="0041129B" w:rsidRPr="00930F89" w14:paraId="78DA430B" w14:textId="77777777" w:rsidTr="00357AED">
        <w:tc>
          <w:tcPr>
            <w:tcW w:w="172" w:type="pct"/>
            <w:vAlign w:val="center"/>
          </w:tcPr>
          <w:p w14:paraId="4E0E7B8F" w14:textId="77777777" w:rsidR="0041129B" w:rsidRPr="00042165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6F85D" w14:textId="60E723E4" w:rsidR="0041129B" w:rsidRPr="00930F89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2E6">
              <w:rPr>
                <w:rFonts w:ascii="Times New Roman" w:eastAsia="Times New Roman" w:hAnsi="Times New Roman"/>
                <w:iCs/>
                <w:lang w:eastAsia="ru-RU"/>
              </w:rPr>
              <w:t>Ответ на запрос на перевод M2M</w:t>
            </w:r>
          </w:p>
        </w:tc>
        <w:tc>
          <w:tcPr>
            <w:tcW w:w="1431" w:type="pct"/>
          </w:tcPr>
          <w:p w14:paraId="4C92D257" w14:textId="510070F8" w:rsidR="0041129B" w:rsidRPr="00930F89" w:rsidRDefault="0041129B" w:rsidP="004112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2E6">
              <w:rPr>
                <w:rFonts w:ascii="Times New Roman" w:eastAsia="Times New Roman" w:hAnsi="Times New Roman"/>
                <w:iCs/>
                <w:lang w:eastAsia="ru-RU"/>
              </w:rPr>
              <w:t>M2MTransferDecision</w:t>
            </w:r>
          </w:p>
        </w:tc>
        <w:tc>
          <w:tcPr>
            <w:tcW w:w="357" w:type="pct"/>
            <w:shd w:val="clear" w:color="auto" w:fill="auto"/>
          </w:tcPr>
          <w:p w14:paraId="379C232E" w14:textId="10DA2121" w:rsidR="0041129B" w:rsidRPr="00BE6588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2E6">
              <w:rPr>
                <w:rFonts w:ascii="Times New Roman" w:hAnsi="Times New Roman"/>
              </w:rPr>
              <w:t>M2MTD</w:t>
            </w:r>
          </w:p>
        </w:tc>
        <w:tc>
          <w:tcPr>
            <w:tcW w:w="1608" w:type="pct"/>
          </w:tcPr>
          <w:p w14:paraId="463138EB" w14:textId="18EF06D8" w:rsidR="0041129B" w:rsidRPr="0041129B" w:rsidRDefault="0041129B" w:rsidP="00AD1F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НРД от зачисляющего депозитари</w:t>
            </w:r>
            <w:r w:rsidR="00AD1F97">
              <w:rPr>
                <w:rFonts w:ascii="Times New Roman" w:hAnsi="Times New Roman"/>
              </w:rPr>
              <w:t>я</w:t>
            </w:r>
            <w:bookmarkStart w:id="0" w:name="_GoBack"/>
            <w:bookmarkEnd w:id="0"/>
          </w:p>
        </w:tc>
      </w:tr>
      <w:tr w:rsidR="0041129B" w:rsidRPr="00042165" w14:paraId="46E90FF4" w14:textId="36C156F2" w:rsidTr="00357AED">
        <w:tc>
          <w:tcPr>
            <w:tcW w:w="172" w:type="pct"/>
            <w:vAlign w:val="center"/>
          </w:tcPr>
          <w:p w14:paraId="477D7CEC" w14:textId="77777777" w:rsidR="0041129B" w:rsidRPr="0019457C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42E6" w14:textId="1E58B9CC" w:rsidR="0041129B" w:rsidRPr="00A63AA3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CD9">
              <w:rPr>
                <w:rFonts w:ascii="Times New Roman" w:eastAsia="Times New Roman" w:hAnsi="Times New Roman"/>
                <w:iCs/>
                <w:lang w:eastAsia="ru-RU"/>
              </w:rPr>
              <w:t>Сообщение сервиса МОСТ M2M</w:t>
            </w:r>
          </w:p>
        </w:tc>
        <w:tc>
          <w:tcPr>
            <w:tcW w:w="1431" w:type="pct"/>
          </w:tcPr>
          <w:p w14:paraId="6DC9513C" w14:textId="18FABDC0" w:rsidR="0041129B" w:rsidRPr="0019457C" w:rsidRDefault="0041129B" w:rsidP="004112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12E6">
              <w:rPr>
                <w:rFonts w:ascii="Times New Roman" w:eastAsia="Times New Roman" w:hAnsi="Times New Roman"/>
                <w:iCs/>
                <w:lang w:eastAsia="ru-RU"/>
              </w:rPr>
              <w:t>M2MTransferResponse</w:t>
            </w:r>
          </w:p>
        </w:tc>
        <w:tc>
          <w:tcPr>
            <w:tcW w:w="357" w:type="pct"/>
            <w:shd w:val="clear" w:color="auto" w:fill="auto"/>
          </w:tcPr>
          <w:p w14:paraId="1F820C64" w14:textId="1B35BA85" w:rsidR="0041129B" w:rsidRPr="0019457C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412E6">
              <w:rPr>
                <w:rFonts w:ascii="Times New Roman" w:hAnsi="Times New Roman"/>
              </w:rPr>
              <w:t>M2MER</w:t>
            </w:r>
          </w:p>
        </w:tc>
        <w:tc>
          <w:tcPr>
            <w:tcW w:w="1608" w:type="pct"/>
          </w:tcPr>
          <w:p w14:paraId="4CF54D9B" w14:textId="4FCB3588" w:rsidR="0041129B" w:rsidRDefault="0041129B" w:rsidP="0041129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НРД зачисляющему депозитарию</w:t>
            </w:r>
          </w:p>
          <w:p w14:paraId="56AF8993" w14:textId="79AF0C3F" w:rsidR="0041129B" w:rsidRPr="00AB70A1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От НРД списывающему депозитарию</w:t>
            </w:r>
          </w:p>
        </w:tc>
      </w:tr>
      <w:tr w:rsidR="0041129B" w:rsidRPr="00042165" w14:paraId="43EED263" w14:textId="77777777" w:rsidTr="00357AED">
        <w:tc>
          <w:tcPr>
            <w:tcW w:w="172" w:type="pct"/>
            <w:vAlign w:val="center"/>
          </w:tcPr>
          <w:p w14:paraId="394A1ED2" w14:textId="77777777" w:rsidR="0041129B" w:rsidRPr="0019457C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2DEF" w14:textId="4CDC8407" w:rsidR="0041129B" w:rsidRPr="00A63AA3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026">
              <w:rPr>
                <w:rFonts w:ascii="Times New Roman" w:eastAsia="Times New Roman" w:hAnsi="Times New Roman"/>
                <w:iCs/>
                <w:lang w:eastAsia="ru-RU"/>
              </w:rPr>
              <w:t>Справочник участников сервиса M2M</w:t>
            </w:r>
          </w:p>
        </w:tc>
        <w:tc>
          <w:tcPr>
            <w:tcW w:w="1431" w:type="pct"/>
          </w:tcPr>
          <w:p w14:paraId="22282D40" w14:textId="3C09FC6D" w:rsidR="0041129B" w:rsidRPr="00A412E6" w:rsidRDefault="0041129B" w:rsidP="0041129B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M2MTransferHandbook</w:t>
            </w:r>
          </w:p>
        </w:tc>
        <w:tc>
          <w:tcPr>
            <w:tcW w:w="357" w:type="pct"/>
            <w:shd w:val="clear" w:color="auto" w:fill="auto"/>
          </w:tcPr>
          <w:p w14:paraId="7A5CBACD" w14:textId="77413763" w:rsidR="0041129B" w:rsidRPr="0019457C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M2MTH</w:t>
            </w:r>
          </w:p>
        </w:tc>
        <w:tc>
          <w:tcPr>
            <w:tcW w:w="1608" w:type="pct"/>
          </w:tcPr>
          <w:p w14:paraId="52774069" w14:textId="4B75BE07" w:rsidR="0041129B" w:rsidRPr="00AB70A1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От НРД участникам сервиса</w:t>
            </w:r>
          </w:p>
        </w:tc>
      </w:tr>
      <w:tr w:rsidR="0041129B" w:rsidRPr="00042165" w14:paraId="3BF365FB" w14:textId="77777777" w:rsidTr="00357AED">
        <w:tc>
          <w:tcPr>
            <w:tcW w:w="172" w:type="pct"/>
            <w:vAlign w:val="center"/>
          </w:tcPr>
          <w:p w14:paraId="67A012C5" w14:textId="77777777" w:rsidR="0041129B" w:rsidRPr="0019457C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ED15" w14:textId="22936499" w:rsidR="0041129B" w:rsidRPr="00A63AA3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026">
              <w:rPr>
                <w:rFonts w:ascii="Times New Roman" w:eastAsia="Times New Roman" w:hAnsi="Times New Roman"/>
                <w:iCs/>
                <w:lang w:eastAsia="ru-RU"/>
              </w:rPr>
              <w:t>Запрос справочника участников Сервиса M2M</w:t>
            </w:r>
          </w:p>
        </w:tc>
        <w:tc>
          <w:tcPr>
            <w:tcW w:w="1431" w:type="pct"/>
          </w:tcPr>
          <w:p w14:paraId="3C1FE61E" w14:textId="039C3524" w:rsidR="0041129B" w:rsidRDefault="0041129B" w:rsidP="0041129B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M2MTransferHandbookRequest</w:t>
            </w:r>
          </w:p>
        </w:tc>
        <w:tc>
          <w:tcPr>
            <w:tcW w:w="357" w:type="pct"/>
            <w:shd w:val="clear" w:color="auto" w:fill="auto"/>
          </w:tcPr>
          <w:p w14:paraId="2ECBDC2D" w14:textId="1BF6BE36" w:rsidR="0041129B" w:rsidRPr="0019457C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026">
              <w:rPr>
                <w:rFonts w:ascii="Times New Roman" w:hAnsi="Times New Roman"/>
              </w:rPr>
              <w:t>M2MHR</w:t>
            </w:r>
          </w:p>
        </w:tc>
        <w:tc>
          <w:tcPr>
            <w:tcW w:w="1608" w:type="pct"/>
          </w:tcPr>
          <w:p w14:paraId="5DCA7B92" w14:textId="7F07F72B" w:rsidR="0041129B" w:rsidRPr="00AB70A1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 НРД от участника сервиса</w:t>
            </w:r>
          </w:p>
        </w:tc>
      </w:tr>
      <w:tr w:rsidR="0041129B" w:rsidRPr="00042165" w14:paraId="64793538" w14:textId="77777777" w:rsidTr="00357AED">
        <w:tc>
          <w:tcPr>
            <w:tcW w:w="172" w:type="pct"/>
            <w:vAlign w:val="center"/>
          </w:tcPr>
          <w:p w14:paraId="1CEAEB9C" w14:textId="77777777" w:rsidR="0041129B" w:rsidRPr="0019457C" w:rsidRDefault="0041129B" w:rsidP="0041129B">
            <w:pPr>
              <w:pStyle w:val="a3"/>
              <w:numPr>
                <w:ilvl w:val="0"/>
                <w:numId w:val="9"/>
              </w:numPr>
              <w:spacing w:after="0" w:line="276" w:lineRule="auto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D7039" w14:textId="2003A8E0" w:rsidR="0041129B" w:rsidRPr="00A63AA3" w:rsidRDefault="0041129B" w:rsidP="0041129B">
            <w:pPr>
              <w:spacing w:after="0" w:line="240" w:lineRule="auto"/>
              <w:ind w:left="-4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026">
              <w:rPr>
                <w:rFonts w:ascii="Times New Roman" w:eastAsia="Times New Roman" w:hAnsi="Times New Roman"/>
                <w:iCs/>
                <w:lang w:eastAsia="ru-RU"/>
              </w:rPr>
              <w:t>Анкета участника сервиса M2M</w:t>
            </w:r>
          </w:p>
        </w:tc>
        <w:tc>
          <w:tcPr>
            <w:tcW w:w="1431" w:type="pct"/>
          </w:tcPr>
          <w:p w14:paraId="4AA72F85" w14:textId="18FB961D" w:rsidR="0041129B" w:rsidRDefault="0041129B" w:rsidP="0041129B">
            <w:pPr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M2MTransferParticipantForm</w:t>
            </w:r>
          </w:p>
        </w:tc>
        <w:tc>
          <w:tcPr>
            <w:tcW w:w="357" w:type="pct"/>
            <w:shd w:val="clear" w:color="auto" w:fill="auto"/>
          </w:tcPr>
          <w:p w14:paraId="0AD6E20D" w14:textId="63EBF129" w:rsidR="0041129B" w:rsidRPr="0019457C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2026">
              <w:rPr>
                <w:rFonts w:ascii="Times New Roman" w:hAnsi="Times New Roman"/>
              </w:rPr>
              <w:t>M2MPF</w:t>
            </w:r>
          </w:p>
        </w:tc>
        <w:tc>
          <w:tcPr>
            <w:tcW w:w="1608" w:type="pct"/>
          </w:tcPr>
          <w:p w14:paraId="70AAD34D" w14:textId="6FA22AA6" w:rsidR="0041129B" w:rsidRPr="00AB70A1" w:rsidRDefault="0041129B" w:rsidP="0041129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В НРД от участника сервиса</w:t>
            </w:r>
          </w:p>
        </w:tc>
      </w:tr>
    </w:tbl>
    <w:p w14:paraId="7E55E859" w14:textId="212FB805" w:rsidR="00A63AA3" w:rsidRDefault="00A63AA3" w:rsidP="00C76DB6">
      <w:pPr>
        <w:rPr>
          <w:rFonts w:ascii="Times New Roman" w:eastAsia="Calibri" w:hAnsi="Times New Roman" w:cs="Times New Roman"/>
          <w:sz w:val="20"/>
          <w:szCs w:val="20"/>
        </w:rPr>
      </w:pPr>
    </w:p>
    <w:p w14:paraId="3D9FCF80" w14:textId="3906F0E6" w:rsidR="00EB7A07" w:rsidRPr="00EB7A07" w:rsidRDefault="00EB7A07" w:rsidP="00EB7A0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B7A07">
        <w:rPr>
          <w:rFonts w:ascii="Times New Roman" w:eastAsia="Times New Roman" w:hAnsi="Times New Roman" w:cs="Times New Roman"/>
          <w:sz w:val="24"/>
          <w:szCs w:val="24"/>
        </w:rPr>
        <w:t xml:space="preserve">*все </w:t>
      </w:r>
      <w:proofErr w:type="spellStart"/>
      <w:r w:rsidRPr="00EB7A07">
        <w:rPr>
          <w:rFonts w:ascii="Times New Roman" w:eastAsia="Times New Roman" w:hAnsi="Times New Roman" w:cs="Times New Roman"/>
          <w:sz w:val="24"/>
          <w:szCs w:val="24"/>
        </w:rPr>
        <w:t>xsd</w:t>
      </w:r>
      <w:proofErr w:type="spellEnd"/>
      <w:r w:rsidRPr="00EB7A07">
        <w:rPr>
          <w:rFonts w:ascii="Times New Roman" w:eastAsia="Times New Roman" w:hAnsi="Times New Roman" w:cs="Times New Roman"/>
          <w:sz w:val="24"/>
          <w:szCs w:val="24"/>
        </w:rPr>
        <w:t xml:space="preserve"> схемы используют общую схему M2MTypesNSD.xsd, в которой описаны простые и комплексные типы, используемые в документах</w:t>
      </w:r>
    </w:p>
    <w:p w14:paraId="3EB357E1" w14:textId="77777777" w:rsidR="00EB7A07" w:rsidRPr="00A63AA3" w:rsidRDefault="00EB7A07" w:rsidP="00C76DB6">
      <w:pPr>
        <w:rPr>
          <w:rFonts w:ascii="Times New Roman" w:eastAsia="Calibri" w:hAnsi="Times New Roman" w:cs="Times New Roman"/>
          <w:sz w:val="20"/>
          <w:szCs w:val="20"/>
        </w:rPr>
      </w:pPr>
    </w:p>
    <w:sectPr w:rsidR="00EB7A07" w:rsidRPr="00A63AA3" w:rsidSect="009E2855">
      <w:footerReference w:type="default" r:id="rId11"/>
      <w:pgSz w:w="16838" w:h="11906" w:orient="landscape"/>
      <w:pgMar w:top="426" w:right="678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D8C80" w14:textId="77777777" w:rsidR="005917AF" w:rsidRDefault="005917AF" w:rsidP="0089522B">
      <w:pPr>
        <w:spacing w:after="0" w:line="240" w:lineRule="auto"/>
      </w:pPr>
      <w:r>
        <w:separator/>
      </w:r>
    </w:p>
  </w:endnote>
  <w:endnote w:type="continuationSeparator" w:id="0">
    <w:p w14:paraId="56C183E6" w14:textId="77777777" w:rsidR="005917AF" w:rsidRDefault="005917AF" w:rsidP="0089522B">
      <w:pPr>
        <w:spacing w:after="0" w:line="240" w:lineRule="auto"/>
      </w:pPr>
      <w:r>
        <w:continuationSeparator/>
      </w:r>
    </w:p>
  </w:endnote>
  <w:endnote w:type="continuationNotice" w:id="1">
    <w:p w14:paraId="3A695752" w14:textId="77777777" w:rsidR="005917AF" w:rsidRDefault="005917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2522090"/>
      <w:docPartObj>
        <w:docPartGallery w:val="Page Numbers (Bottom of Page)"/>
        <w:docPartUnique/>
      </w:docPartObj>
    </w:sdtPr>
    <w:sdtEndPr/>
    <w:sdtContent>
      <w:p w14:paraId="413BA6D0" w14:textId="690D921F" w:rsidR="007014CA" w:rsidRDefault="007014C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F97">
          <w:rPr>
            <w:noProof/>
          </w:rPr>
          <w:t>1</w:t>
        </w:r>
        <w:r>
          <w:fldChar w:fldCharType="end"/>
        </w:r>
      </w:p>
    </w:sdtContent>
  </w:sdt>
  <w:p w14:paraId="287B4ADD" w14:textId="77777777" w:rsidR="007014CA" w:rsidRDefault="007014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BC347" w14:textId="77777777" w:rsidR="005917AF" w:rsidRDefault="005917AF" w:rsidP="0089522B">
      <w:pPr>
        <w:spacing w:after="0" w:line="240" w:lineRule="auto"/>
      </w:pPr>
      <w:r>
        <w:separator/>
      </w:r>
    </w:p>
  </w:footnote>
  <w:footnote w:type="continuationSeparator" w:id="0">
    <w:p w14:paraId="55808E0A" w14:textId="77777777" w:rsidR="005917AF" w:rsidRDefault="005917AF" w:rsidP="0089522B">
      <w:pPr>
        <w:spacing w:after="0" w:line="240" w:lineRule="auto"/>
      </w:pPr>
      <w:r>
        <w:continuationSeparator/>
      </w:r>
    </w:p>
  </w:footnote>
  <w:footnote w:type="continuationNotice" w:id="1">
    <w:p w14:paraId="0D11897A" w14:textId="77777777" w:rsidR="005917AF" w:rsidRDefault="005917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76A"/>
    <w:multiLevelType w:val="hybridMultilevel"/>
    <w:tmpl w:val="CCFC7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9F2"/>
    <w:multiLevelType w:val="hybridMultilevel"/>
    <w:tmpl w:val="AD18E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F6E4C"/>
    <w:multiLevelType w:val="hybridMultilevel"/>
    <w:tmpl w:val="72C2E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30A53"/>
    <w:multiLevelType w:val="hybridMultilevel"/>
    <w:tmpl w:val="91668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36B2E"/>
    <w:multiLevelType w:val="hybridMultilevel"/>
    <w:tmpl w:val="018CB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E485B"/>
    <w:multiLevelType w:val="multilevel"/>
    <w:tmpl w:val="1ECAB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1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3A0000"/>
    <w:multiLevelType w:val="hybridMultilevel"/>
    <w:tmpl w:val="7208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72C70"/>
    <w:multiLevelType w:val="hybridMultilevel"/>
    <w:tmpl w:val="F07EC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1686E"/>
    <w:multiLevelType w:val="hybridMultilevel"/>
    <w:tmpl w:val="108E5788"/>
    <w:lvl w:ilvl="0" w:tplc="63CC15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8B1109"/>
    <w:multiLevelType w:val="hybridMultilevel"/>
    <w:tmpl w:val="6A469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52CC2"/>
    <w:multiLevelType w:val="hybridMultilevel"/>
    <w:tmpl w:val="AD18E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A13"/>
    <w:rsid w:val="00006D0C"/>
    <w:rsid w:val="00042165"/>
    <w:rsid w:val="00054730"/>
    <w:rsid w:val="00054C93"/>
    <w:rsid w:val="00093340"/>
    <w:rsid w:val="000C543F"/>
    <w:rsid w:val="000C791E"/>
    <w:rsid w:val="000D7A13"/>
    <w:rsid w:val="000E29AA"/>
    <w:rsid w:val="000F193B"/>
    <w:rsid w:val="000F447B"/>
    <w:rsid w:val="0011383E"/>
    <w:rsid w:val="001835FE"/>
    <w:rsid w:val="0019457C"/>
    <w:rsid w:val="001C758C"/>
    <w:rsid w:val="001D6F9B"/>
    <w:rsid w:val="002142A8"/>
    <w:rsid w:val="00217874"/>
    <w:rsid w:val="00237669"/>
    <w:rsid w:val="002878AA"/>
    <w:rsid w:val="00316C9C"/>
    <w:rsid w:val="0032008A"/>
    <w:rsid w:val="00330B14"/>
    <w:rsid w:val="0036022B"/>
    <w:rsid w:val="0037163F"/>
    <w:rsid w:val="003D5A65"/>
    <w:rsid w:val="003F2667"/>
    <w:rsid w:val="003F76ED"/>
    <w:rsid w:val="0041129B"/>
    <w:rsid w:val="00417A7E"/>
    <w:rsid w:val="00466667"/>
    <w:rsid w:val="0048752F"/>
    <w:rsid w:val="00492F7D"/>
    <w:rsid w:val="004D638B"/>
    <w:rsid w:val="004F1069"/>
    <w:rsid w:val="004F56CF"/>
    <w:rsid w:val="00502F68"/>
    <w:rsid w:val="00503B2F"/>
    <w:rsid w:val="00564965"/>
    <w:rsid w:val="00590009"/>
    <w:rsid w:val="005917AF"/>
    <w:rsid w:val="005A26D8"/>
    <w:rsid w:val="005A6AEC"/>
    <w:rsid w:val="005F1297"/>
    <w:rsid w:val="005F7D2F"/>
    <w:rsid w:val="00614E6A"/>
    <w:rsid w:val="00640011"/>
    <w:rsid w:val="006631D0"/>
    <w:rsid w:val="006E3A1E"/>
    <w:rsid w:val="006E487D"/>
    <w:rsid w:val="007014CA"/>
    <w:rsid w:val="007126E1"/>
    <w:rsid w:val="0071271A"/>
    <w:rsid w:val="00720466"/>
    <w:rsid w:val="00732EB3"/>
    <w:rsid w:val="00757F4D"/>
    <w:rsid w:val="00784FA5"/>
    <w:rsid w:val="007976C2"/>
    <w:rsid w:val="00797D0B"/>
    <w:rsid w:val="007A08AA"/>
    <w:rsid w:val="007C64ED"/>
    <w:rsid w:val="007E2A7A"/>
    <w:rsid w:val="00801622"/>
    <w:rsid w:val="00810821"/>
    <w:rsid w:val="00812AAE"/>
    <w:rsid w:val="00822177"/>
    <w:rsid w:val="00832364"/>
    <w:rsid w:val="00835B53"/>
    <w:rsid w:val="008405BB"/>
    <w:rsid w:val="00875F07"/>
    <w:rsid w:val="0089522B"/>
    <w:rsid w:val="008C74E7"/>
    <w:rsid w:val="008D29C7"/>
    <w:rsid w:val="008E64E3"/>
    <w:rsid w:val="00930F89"/>
    <w:rsid w:val="00951C8D"/>
    <w:rsid w:val="009B76E5"/>
    <w:rsid w:val="009E2855"/>
    <w:rsid w:val="009F43B9"/>
    <w:rsid w:val="00A40EC2"/>
    <w:rsid w:val="00A50CC0"/>
    <w:rsid w:val="00A63AA3"/>
    <w:rsid w:val="00A93BC0"/>
    <w:rsid w:val="00AA0860"/>
    <w:rsid w:val="00AB70A1"/>
    <w:rsid w:val="00AD1F97"/>
    <w:rsid w:val="00AD7EA8"/>
    <w:rsid w:val="00AF1C88"/>
    <w:rsid w:val="00B417B3"/>
    <w:rsid w:val="00B5178A"/>
    <w:rsid w:val="00B51D67"/>
    <w:rsid w:val="00B951FF"/>
    <w:rsid w:val="00BE6588"/>
    <w:rsid w:val="00C27E66"/>
    <w:rsid w:val="00C524AD"/>
    <w:rsid w:val="00C66895"/>
    <w:rsid w:val="00C668AC"/>
    <w:rsid w:val="00C70EB8"/>
    <w:rsid w:val="00C72585"/>
    <w:rsid w:val="00C76DB6"/>
    <w:rsid w:val="00D01CDA"/>
    <w:rsid w:val="00D10D2D"/>
    <w:rsid w:val="00D4573F"/>
    <w:rsid w:val="00D52914"/>
    <w:rsid w:val="00D948CC"/>
    <w:rsid w:val="00DA1425"/>
    <w:rsid w:val="00DD28AF"/>
    <w:rsid w:val="00DD299D"/>
    <w:rsid w:val="00E24EA6"/>
    <w:rsid w:val="00E360F6"/>
    <w:rsid w:val="00E36923"/>
    <w:rsid w:val="00E4289E"/>
    <w:rsid w:val="00E55E2D"/>
    <w:rsid w:val="00E56F1B"/>
    <w:rsid w:val="00E7418A"/>
    <w:rsid w:val="00EA73A9"/>
    <w:rsid w:val="00EB2794"/>
    <w:rsid w:val="00EB7A07"/>
    <w:rsid w:val="00ED13F4"/>
    <w:rsid w:val="00ED4606"/>
    <w:rsid w:val="00EE3036"/>
    <w:rsid w:val="00F005F7"/>
    <w:rsid w:val="00F26D33"/>
    <w:rsid w:val="00F46D97"/>
    <w:rsid w:val="00F73DE4"/>
    <w:rsid w:val="00F759DA"/>
    <w:rsid w:val="00F768B9"/>
    <w:rsid w:val="00F929D0"/>
    <w:rsid w:val="00F93148"/>
    <w:rsid w:val="00FA7D01"/>
    <w:rsid w:val="00FC4B9E"/>
    <w:rsid w:val="00FD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1EEB9"/>
  <w15:chartTrackingRefBased/>
  <w15:docId w15:val="{94560B79-3F5C-47E2-8524-5867A008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1"/>
    <w:basedOn w:val="a3"/>
    <w:qFormat/>
    <w:rsid w:val="000D7A13"/>
    <w:pPr>
      <w:numPr>
        <w:ilvl w:val="2"/>
        <w:numId w:val="1"/>
      </w:numPr>
      <w:spacing w:after="0" w:line="36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styleId="a3">
    <w:name w:val="List Paragraph"/>
    <w:basedOn w:val="a"/>
    <w:uiPriority w:val="34"/>
    <w:qFormat/>
    <w:rsid w:val="0037163F"/>
    <w:pPr>
      <w:ind w:left="720"/>
      <w:contextualSpacing/>
    </w:pPr>
  </w:style>
  <w:style w:type="table" w:styleId="a4">
    <w:name w:val="Table Grid"/>
    <w:basedOn w:val="a1"/>
    <w:uiPriority w:val="39"/>
    <w:rsid w:val="000D7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6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D9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237669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9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9522B"/>
  </w:style>
  <w:style w:type="paragraph" w:styleId="aa">
    <w:name w:val="footer"/>
    <w:basedOn w:val="a"/>
    <w:link w:val="ab"/>
    <w:uiPriority w:val="99"/>
    <w:unhideWhenUsed/>
    <w:rsid w:val="0089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9522B"/>
  </w:style>
  <w:style w:type="character" w:styleId="ac">
    <w:name w:val="FollowedHyperlink"/>
    <w:basedOn w:val="a0"/>
    <w:uiPriority w:val="99"/>
    <w:semiHidden/>
    <w:unhideWhenUsed/>
    <w:rsid w:val="0089522B"/>
    <w:rPr>
      <w:color w:val="954F72" w:themeColor="followedHyperlink"/>
      <w:u w:val="single"/>
    </w:rPr>
  </w:style>
  <w:style w:type="paragraph" w:styleId="ad">
    <w:name w:val="Revision"/>
    <w:hidden/>
    <w:uiPriority w:val="99"/>
    <w:semiHidden/>
    <w:rsid w:val="008D29C7"/>
    <w:pPr>
      <w:spacing w:after="0" w:line="240" w:lineRule="auto"/>
    </w:pPr>
  </w:style>
  <w:style w:type="paragraph" w:styleId="ae">
    <w:name w:val="footnote text"/>
    <w:basedOn w:val="a"/>
    <w:link w:val="af"/>
    <w:uiPriority w:val="99"/>
    <w:semiHidden/>
    <w:unhideWhenUsed/>
    <w:rsid w:val="00BE658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E658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E6588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BE6588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BE6588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BE65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1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BC3E-5D26-4CB5-AE09-BBE67E8C4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60A8C3-FCC5-435F-BDE1-191DEA8CD0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097464-8182-422C-BC0F-0B3112F245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73AFD2-7378-4852-9972-A4C400C5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Изм_13_Ермаков</dc:creator>
  <cp:keywords/>
  <dc:description/>
  <cp:lastModifiedBy>Шамсутдинов Марсель Маратович</cp:lastModifiedBy>
  <cp:revision>9</cp:revision>
  <dcterms:created xsi:type="dcterms:W3CDTF">2025-11-21T09:16:00Z</dcterms:created>
  <dcterms:modified xsi:type="dcterms:W3CDTF">2026-06-09T11:20:00Z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